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33"/>
        <w:tblW w:w="13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9171"/>
        <w:gridCol w:w="1837"/>
      </w:tblGrid>
      <w:tr w:rsidR="00D659A6" w:rsidTr="008D78A2">
        <w:tc>
          <w:tcPr>
            <w:tcW w:w="2136" w:type="dxa"/>
          </w:tcPr>
          <w:p w:rsidR="00D659A6" w:rsidRDefault="00D659A6" w:rsidP="00D659A6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200150" cy="619125"/>
                  <wp:effectExtent l="19050" t="0" r="0" b="0"/>
                  <wp:docPr id="1" name="Resim 1" descr="C:\Users\sau\AppData\Local\Microsoft\Windows\INetCache\Content.Word\Screensho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au\AppData\Local\Microsoft\Windows\INetCache\Content.Word\Screensho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909" cy="61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1" w:type="dxa"/>
          </w:tcPr>
          <w:p w:rsidR="00D659A6" w:rsidRDefault="00D659A6" w:rsidP="00D659A6">
            <w:pPr>
              <w:jc w:val="center"/>
              <w:rPr>
                <w:b/>
                <w:color w:val="000000"/>
              </w:rPr>
            </w:pPr>
          </w:p>
          <w:p w:rsidR="003E4DDB" w:rsidRPr="008D78A2" w:rsidRDefault="00A47650" w:rsidP="00F60DEC">
            <w:pPr>
              <w:shd w:val="clear" w:color="auto" w:fill="FFFFFF"/>
              <w:jc w:val="center"/>
              <w:rPr>
                <w:rFonts w:cstheme="minorHAnsi"/>
                <w:b/>
                <w:color w:val="1F4E79" w:themeColor="accent1" w:themeShade="80"/>
                <w:sz w:val="20"/>
                <w:szCs w:val="20"/>
              </w:rPr>
            </w:pPr>
            <w:r w:rsidRPr="008D78A2">
              <w:rPr>
                <w:rFonts w:cstheme="minorHAnsi"/>
                <w:b/>
                <w:noProof/>
                <w:color w:val="1F4E79" w:themeColor="accent1" w:themeShade="80"/>
                <w:sz w:val="24"/>
                <w:szCs w:val="24"/>
                <w:lang w:eastAsia="tr-TR"/>
              </w:rPr>
              <w:t xml:space="preserve">Acta Medica Ruha - </w:t>
            </w:r>
            <w:r w:rsidRPr="008D78A2">
              <w:rPr>
                <w:rFonts w:cstheme="minorHAnsi"/>
                <w:b/>
                <w:noProof/>
                <w:color w:val="1F4E79" w:themeColor="accent1" w:themeShade="80"/>
                <w:sz w:val="20"/>
                <w:szCs w:val="20"/>
                <w:lang w:eastAsia="tr-TR"/>
              </w:rPr>
              <w:t>International Journal of Medicine and Health Sciences</w:t>
            </w:r>
          </w:p>
          <w:p w:rsidR="00F60DEC" w:rsidRPr="00563477" w:rsidRDefault="00A47650" w:rsidP="00F60DEC">
            <w:pPr>
              <w:shd w:val="clear" w:color="auto" w:fill="FFFFFF"/>
              <w:jc w:val="center"/>
              <w:rPr>
                <w:rFonts w:eastAsia="Times New Roman" w:cstheme="minorHAnsi"/>
                <w:b/>
                <w:color w:val="3D4465"/>
                <w:sz w:val="20"/>
                <w:szCs w:val="20"/>
                <w:lang w:eastAsia="tr-TR"/>
              </w:rPr>
            </w:pPr>
            <w:r w:rsidRPr="00A47650">
              <w:rPr>
                <w:rFonts w:cstheme="minorHAnsi"/>
                <w:b/>
                <w:color w:val="000000"/>
                <w:sz w:val="20"/>
                <w:szCs w:val="20"/>
              </w:rPr>
              <w:t>E-ISSN: 2980-1184</w:t>
            </w:r>
          </w:p>
          <w:p w:rsidR="00F60DEC" w:rsidRPr="00563477" w:rsidRDefault="00F60DEC" w:rsidP="00F60DEC">
            <w:pPr>
              <w:shd w:val="clear" w:color="auto" w:fill="FFFFFF"/>
              <w:jc w:val="center"/>
              <w:rPr>
                <w:rFonts w:eastAsia="Times New Roman" w:cstheme="minorHAnsi"/>
                <w:b/>
                <w:color w:val="3D4465"/>
                <w:sz w:val="10"/>
                <w:szCs w:val="10"/>
                <w:lang w:eastAsia="tr-TR"/>
              </w:rPr>
            </w:pPr>
          </w:p>
          <w:p w:rsidR="00D659A6" w:rsidRPr="008D78A2" w:rsidRDefault="008D78A2" w:rsidP="00D659A6">
            <w:pPr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 xml:space="preserve">COPYRIGHT TRANSFER AND AUTHOR </w:t>
            </w:r>
            <w:r w:rsidRPr="008D78A2"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>ACCEPTANCE FORM</w:t>
            </w:r>
          </w:p>
        </w:tc>
        <w:tc>
          <w:tcPr>
            <w:tcW w:w="1837" w:type="dxa"/>
          </w:tcPr>
          <w:p w:rsidR="00D659A6" w:rsidRDefault="00D659A6" w:rsidP="00D659A6">
            <w:pPr>
              <w:jc w:val="center"/>
              <w:rPr>
                <w:noProof/>
                <w:lang w:eastAsia="tr-TR"/>
              </w:rPr>
            </w:pPr>
          </w:p>
        </w:tc>
      </w:tr>
    </w:tbl>
    <w:tbl>
      <w:tblPr>
        <w:tblpPr w:leftFromText="141" w:rightFromText="141" w:vertAnchor="page" w:horzAnchor="margin" w:tblpX="216" w:tblpY="1332"/>
        <w:tblW w:w="11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1560"/>
        <w:gridCol w:w="1559"/>
        <w:gridCol w:w="2037"/>
        <w:gridCol w:w="1417"/>
        <w:gridCol w:w="1332"/>
      </w:tblGrid>
      <w:tr w:rsidR="0045434F" w:rsidRPr="00D659A6" w:rsidTr="00133713">
        <w:trPr>
          <w:trHeight w:val="535"/>
        </w:trPr>
        <w:tc>
          <w:tcPr>
            <w:tcW w:w="3402" w:type="dxa"/>
            <w:gridSpan w:val="2"/>
            <w:tcBorders>
              <w:top w:val="single" w:sz="12" w:space="0" w:color="000000"/>
            </w:tcBorders>
            <w:vAlign w:val="center"/>
          </w:tcPr>
          <w:p w:rsidR="0045434F" w:rsidRPr="003E4DDB" w:rsidRDefault="00133713" w:rsidP="00133713">
            <w:pPr>
              <w:keepNext/>
              <w:spacing w:after="0" w:line="240" w:lineRule="auto"/>
              <w:ind w:right="67"/>
              <w:jc w:val="both"/>
              <w:outlineLvl w:val="0"/>
              <w:rPr>
                <w:rFonts w:eastAsia="Times New Roman" w:cstheme="minorHAnsi"/>
                <w:b/>
                <w:bCs/>
                <w:iCs/>
                <w:sz w:val="18"/>
                <w:szCs w:val="18"/>
                <w:lang w:val="en-US" w:eastAsia="tr-TR"/>
              </w:rPr>
            </w:pPr>
            <w:r w:rsidRPr="00133713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Article Title</w:t>
            </w:r>
          </w:p>
        </w:tc>
        <w:tc>
          <w:tcPr>
            <w:tcW w:w="7905" w:type="dxa"/>
            <w:gridSpan w:val="5"/>
            <w:tcBorders>
              <w:top w:val="single" w:sz="12" w:space="0" w:color="000000"/>
            </w:tcBorders>
            <w:vAlign w:val="center"/>
          </w:tcPr>
          <w:p w:rsidR="0045434F" w:rsidRPr="00D659A6" w:rsidRDefault="0045434F" w:rsidP="00133713">
            <w:pPr>
              <w:tabs>
                <w:tab w:val="left" w:pos="6838"/>
              </w:tabs>
              <w:spacing w:after="0" w:line="240" w:lineRule="auto"/>
              <w:ind w:right="67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</w:p>
        </w:tc>
      </w:tr>
      <w:tr w:rsidR="0045434F" w:rsidRPr="00D659A6" w:rsidTr="00133713">
        <w:trPr>
          <w:trHeight w:val="408"/>
        </w:trPr>
        <w:tc>
          <w:tcPr>
            <w:tcW w:w="3402" w:type="dxa"/>
            <w:gridSpan w:val="2"/>
            <w:vAlign w:val="center"/>
          </w:tcPr>
          <w:p w:rsidR="0045434F" w:rsidRPr="003E4DDB" w:rsidRDefault="00133713" w:rsidP="00133713">
            <w:pPr>
              <w:spacing w:after="0" w:line="240" w:lineRule="auto"/>
              <w:ind w:right="67"/>
              <w:rPr>
                <w:rFonts w:eastAsia="Times New Roman" w:cstheme="minorHAnsi"/>
                <w:b/>
                <w:sz w:val="16"/>
                <w:szCs w:val="16"/>
                <w:lang w:val="en-US" w:eastAsia="tr-TR"/>
              </w:rPr>
            </w:pPr>
            <w:r w:rsidRPr="00133713">
              <w:rPr>
                <w:rFonts w:cstheme="minorHAnsi"/>
                <w:b/>
                <w:bCs/>
                <w:sz w:val="16"/>
                <w:szCs w:val="16"/>
              </w:rPr>
              <w:t>Article Type (Research Article, Review, etc.)</w:t>
            </w:r>
          </w:p>
        </w:tc>
        <w:tc>
          <w:tcPr>
            <w:tcW w:w="7905" w:type="dxa"/>
            <w:gridSpan w:val="5"/>
            <w:vAlign w:val="center"/>
          </w:tcPr>
          <w:p w:rsidR="0045434F" w:rsidRPr="00D659A6" w:rsidRDefault="0045434F" w:rsidP="00133713">
            <w:pPr>
              <w:spacing w:after="0" w:line="240" w:lineRule="auto"/>
              <w:ind w:right="67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</w:p>
        </w:tc>
      </w:tr>
      <w:tr w:rsidR="005B6465" w:rsidRPr="00D659A6" w:rsidTr="0013371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286"/>
        </w:trPr>
        <w:tc>
          <w:tcPr>
            <w:tcW w:w="426" w:type="dxa"/>
          </w:tcPr>
          <w:p w:rsidR="005B6465" w:rsidRPr="00D659A6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bookmarkStart w:id="0" w:name="_Hlk5692737"/>
            <w:r w:rsidRPr="00D659A6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No</w:t>
            </w:r>
          </w:p>
        </w:tc>
        <w:tc>
          <w:tcPr>
            <w:tcW w:w="2976" w:type="dxa"/>
          </w:tcPr>
          <w:p w:rsidR="005B6465" w:rsidRPr="00D659A6" w:rsidRDefault="00133713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Author Name Surname</w:t>
            </w:r>
          </w:p>
        </w:tc>
        <w:tc>
          <w:tcPr>
            <w:tcW w:w="1560" w:type="dxa"/>
            <w:tcBorders>
              <w:right w:val="single" w:sz="2" w:space="0" w:color="auto"/>
            </w:tcBorders>
          </w:tcPr>
          <w:p w:rsidR="005B6465" w:rsidRPr="00D659A6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</w:pPr>
            <w:r w:rsidRPr="00D659A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E-Mail</w:t>
            </w: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5B6465" w:rsidRPr="00D659A6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ORCID</w:t>
            </w:r>
          </w:p>
        </w:tc>
        <w:tc>
          <w:tcPr>
            <w:tcW w:w="2037" w:type="dxa"/>
            <w:tcBorders>
              <w:left w:val="single" w:sz="2" w:space="0" w:color="auto"/>
            </w:tcBorders>
          </w:tcPr>
          <w:p w:rsidR="005B6465" w:rsidRPr="00D659A6" w:rsidRDefault="00133713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</w:pPr>
            <w:r w:rsidRPr="00133713"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  <w:t>Institution</w:t>
            </w:r>
          </w:p>
        </w:tc>
        <w:tc>
          <w:tcPr>
            <w:tcW w:w="1417" w:type="dxa"/>
          </w:tcPr>
          <w:p w:rsidR="005B6465" w:rsidRPr="00D659A6" w:rsidRDefault="00133713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Signature</w:t>
            </w:r>
          </w:p>
        </w:tc>
        <w:tc>
          <w:tcPr>
            <w:tcW w:w="1332" w:type="dxa"/>
          </w:tcPr>
          <w:p w:rsidR="005B6465" w:rsidRPr="00D659A6" w:rsidRDefault="00E137F4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  <w:t>Date</w:t>
            </w:r>
            <w:bookmarkStart w:id="1" w:name="_GoBack"/>
            <w:bookmarkEnd w:id="1"/>
          </w:p>
        </w:tc>
      </w:tr>
      <w:bookmarkEnd w:id="0"/>
      <w:tr w:rsidR="005B6465" w:rsidRPr="00D659A6" w:rsidTr="0013371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9"/>
        </w:trPr>
        <w:tc>
          <w:tcPr>
            <w:tcW w:w="426" w:type="dxa"/>
            <w:vAlign w:val="center"/>
          </w:tcPr>
          <w:p w:rsidR="005B6465" w:rsidRPr="00904D57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  <w:r w:rsidRPr="00904D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</w:t>
            </w:r>
          </w:p>
        </w:tc>
        <w:tc>
          <w:tcPr>
            <w:tcW w:w="2976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2037" w:type="dxa"/>
            <w:tcBorders>
              <w:lef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417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332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</w:tr>
      <w:tr w:rsidR="005B6465" w:rsidRPr="00D659A6" w:rsidTr="0013371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9"/>
        </w:trPr>
        <w:tc>
          <w:tcPr>
            <w:tcW w:w="426" w:type="dxa"/>
            <w:vAlign w:val="center"/>
          </w:tcPr>
          <w:p w:rsidR="005B6465" w:rsidRPr="00D659A6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  <w:r w:rsidRPr="00D659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</w:t>
            </w:r>
          </w:p>
        </w:tc>
        <w:tc>
          <w:tcPr>
            <w:tcW w:w="2976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2037" w:type="dxa"/>
            <w:tcBorders>
              <w:lef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417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332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</w:tr>
      <w:tr w:rsidR="005B6465" w:rsidRPr="00D659A6" w:rsidTr="0013371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9"/>
        </w:trPr>
        <w:tc>
          <w:tcPr>
            <w:tcW w:w="426" w:type="dxa"/>
            <w:vAlign w:val="center"/>
          </w:tcPr>
          <w:p w:rsidR="005B6465" w:rsidRPr="00D659A6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  <w:r w:rsidRPr="00D659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3</w:t>
            </w:r>
          </w:p>
        </w:tc>
        <w:tc>
          <w:tcPr>
            <w:tcW w:w="2976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2037" w:type="dxa"/>
            <w:tcBorders>
              <w:lef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417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332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</w:tr>
      <w:tr w:rsidR="005B6465" w:rsidRPr="00D659A6" w:rsidTr="0013371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9"/>
        </w:trPr>
        <w:tc>
          <w:tcPr>
            <w:tcW w:w="426" w:type="dxa"/>
            <w:vAlign w:val="center"/>
          </w:tcPr>
          <w:p w:rsidR="005B6465" w:rsidRPr="00D659A6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  <w:r w:rsidRPr="00D659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</w:t>
            </w:r>
          </w:p>
        </w:tc>
        <w:tc>
          <w:tcPr>
            <w:tcW w:w="2976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2037" w:type="dxa"/>
            <w:tcBorders>
              <w:lef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417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332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</w:tr>
      <w:tr w:rsidR="005B6465" w:rsidRPr="00D659A6" w:rsidTr="0013371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9"/>
        </w:trPr>
        <w:tc>
          <w:tcPr>
            <w:tcW w:w="426" w:type="dxa"/>
            <w:tcBorders>
              <w:bottom w:val="single" w:sz="12" w:space="0" w:color="000000"/>
            </w:tcBorders>
            <w:vAlign w:val="center"/>
          </w:tcPr>
          <w:p w:rsidR="005B6465" w:rsidRPr="00D659A6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  <w:r w:rsidRPr="00D659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5</w:t>
            </w:r>
          </w:p>
        </w:tc>
        <w:tc>
          <w:tcPr>
            <w:tcW w:w="2976" w:type="dxa"/>
            <w:tcBorders>
              <w:bottom w:val="single" w:sz="12" w:space="0" w:color="000000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60" w:type="dxa"/>
            <w:tcBorders>
              <w:bottom w:val="single" w:sz="12" w:space="0" w:color="000000"/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2037" w:type="dxa"/>
            <w:tcBorders>
              <w:left w:val="single" w:sz="2" w:space="0" w:color="auto"/>
              <w:bottom w:val="single" w:sz="12" w:space="0" w:color="000000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332" w:type="dxa"/>
            <w:tcBorders>
              <w:bottom w:val="single" w:sz="12" w:space="0" w:color="000000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</w:tr>
    </w:tbl>
    <w:p w:rsidR="00133713" w:rsidRDefault="00133713" w:rsidP="00133713">
      <w:pPr>
        <w:spacing w:after="0" w:line="240" w:lineRule="auto"/>
        <w:jc w:val="both"/>
        <w:rPr>
          <w:b/>
          <w:sz w:val="16"/>
        </w:rPr>
      </w:pPr>
      <w:r>
        <w:rPr>
          <w:b/>
          <w:sz w:val="16"/>
        </w:rPr>
        <w:t xml:space="preserve">    Please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indicate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corresponding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author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with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*.</w:t>
      </w:r>
    </w:p>
    <w:p w:rsidR="00133713" w:rsidRDefault="00133713" w:rsidP="00133713">
      <w:pPr>
        <w:pStyle w:val="Balk1"/>
        <w:spacing w:before="21"/>
      </w:pPr>
      <w:r>
        <w:t>The</w:t>
      </w:r>
      <w:r>
        <w:rPr>
          <w:spacing w:val="-1"/>
        </w:rPr>
        <w:t xml:space="preserve"> </w:t>
      </w:r>
      <w:r>
        <w:t>author(s)</w:t>
      </w:r>
      <w:r>
        <w:rPr>
          <w:spacing w:val="-4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133713" w:rsidRDefault="00133713" w:rsidP="00133713">
      <w:pPr>
        <w:spacing w:before="135" w:line="240" w:lineRule="auto"/>
        <w:ind w:left="103"/>
        <w:jc w:val="both"/>
        <w:rPr>
          <w:b/>
          <w:sz w:val="18"/>
        </w:rPr>
      </w:pPr>
      <w:r>
        <w:rPr>
          <w:b/>
          <w:sz w:val="18"/>
        </w:rPr>
        <w:t>Originality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Submission</w:t>
      </w:r>
    </w:p>
    <w:p w:rsidR="00133713" w:rsidRDefault="00133713" w:rsidP="00133713">
      <w:pPr>
        <w:pStyle w:val="GvdeMetni"/>
        <w:spacing w:before="35"/>
        <w:ind w:left="103" w:right="228"/>
        <w:jc w:val="both"/>
      </w:pPr>
      <w:r>
        <w:t>The submitted manuscript (text, tables, figures, graphs, illustrations and other relevant content) is original and has not been submitted for publication in</w:t>
      </w:r>
      <w:r>
        <w:rPr>
          <w:spacing w:val="1"/>
        </w:rPr>
        <w:t xml:space="preserve"> </w:t>
      </w:r>
      <w:r>
        <w:t>another journal,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part,</w:t>
      </w:r>
    </w:p>
    <w:p w:rsidR="00133713" w:rsidRDefault="00133713" w:rsidP="00133713">
      <w:pPr>
        <w:pStyle w:val="Balk1"/>
        <w:spacing w:before="3"/>
      </w:pPr>
      <w:r>
        <w:t>Validity 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</w:t>
      </w:r>
    </w:p>
    <w:p w:rsidR="00133713" w:rsidRDefault="00133713" w:rsidP="00133713">
      <w:pPr>
        <w:pStyle w:val="GvdeMetni"/>
        <w:spacing w:before="35"/>
        <w:ind w:left="103" w:right="233"/>
        <w:jc w:val="both"/>
        <w:rPr>
          <w:b/>
        </w:rPr>
      </w:pPr>
      <w:r>
        <w:t xml:space="preserve">If the article is not accepted for publication in </w:t>
      </w:r>
      <w:r>
        <w:rPr>
          <w:b/>
        </w:rPr>
        <w:t xml:space="preserve">Acta Medica Ruha, the </w:t>
      </w:r>
      <w:r>
        <w:t>contract will be terminated and both the journal and the Publisher will not have any</w:t>
      </w:r>
      <w:r>
        <w:rPr>
          <w:spacing w:val="1"/>
        </w:rPr>
        <w:t xml:space="preserve"> </w:t>
      </w:r>
      <w:r>
        <w:rPr>
          <w:spacing w:val="-1"/>
        </w:rPr>
        <w:t>rights</w:t>
      </w:r>
      <w:r>
        <w:rPr>
          <w:spacing w:val="-7"/>
        </w:rPr>
        <w:t xml:space="preserve"> </w:t>
      </w:r>
      <w:r>
        <w:rPr>
          <w:spacing w:val="-1"/>
        </w:rPr>
        <w:t>over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content.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addition,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confidentiality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processes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article,</w:t>
      </w:r>
      <w:r>
        <w:rPr>
          <w:spacing w:val="-10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refereeing</w:t>
      </w:r>
      <w:r>
        <w:rPr>
          <w:spacing w:val="-6"/>
        </w:rPr>
        <w:t xml:space="preserve"> </w:t>
      </w:r>
      <w:r>
        <w:t>process,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protected</w:t>
      </w:r>
      <w:r>
        <w:rPr>
          <w:spacing w:val="-1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Acta</w:t>
      </w:r>
      <w:r>
        <w:rPr>
          <w:spacing w:val="-9"/>
        </w:rPr>
        <w:t xml:space="preserve"> </w:t>
      </w:r>
      <w:r>
        <w:t>Medica</w:t>
      </w:r>
      <w:r>
        <w:rPr>
          <w:spacing w:val="-14"/>
        </w:rPr>
        <w:t xml:space="preserve"> </w:t>
      </w:r>
      <w:r>
        <w:t>Ruha.</w:t>
      </w:r>
      <w:r>
        <w:rPr>
          <w:spacing w:val="1"/>
        </w:rPr>
        <w:t xml:space="preserve"> </w:t>
      </w:r>
      <w:r>
        <w:rPr>
          <w:b/>
        </w:rPr>
        <w:t>Using</w:t>
      </w:r>
      <w:r>
        <w:rPr>
          <w:b/>
          <w:spacing w:val="1"/>
        </w:rPr>
        <w:t xml:space="preserve"> </w:t>
      </w:r>
      <w:r>
        <w:rPr>
          <w:b/>
        </w:rPr>
        <w:t>Third Party</w:t>
      </w:r>
      <w:r>
        <w:rPr>
          <w:b/>
          <w:spacing w:val="2"/>
        </w:rPr>
        <w:t xml:space="preserve"> </w:t>
      </w:r>
      <w:r>
        <w:rPr>
          <w:b/>
        </w:rPr>
        <w:t>Materials</w:t>
      </w:r>
    </w:p>
    <w:p w:rsidR="00133713" w:rsidRDefault="00133713" w:rsidP="00133713">
      <w:pPr>
        <w:pStyle w:val="GvdeMetni"/>
        <w:ind w:left="103" w:right="233"/>
        <w:jc w:val="both"/>
      </w:pP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authors</w:t>
      </w:r>
      <w:r>
        <w:rPr>
          <w:spacing w:val="-12"/>
        </w:rPr>
        <w:t xml:space="preserve"> </w:t>
      </w:r>
      <w:r>
        <w:rPr>
          <w:spacing w:val="-1"/>
        </w:rPr>
        <w:t>guarantee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article</w:t>
      </w:r>
      <w:r>
        <w:rPr>
          <w:spacing w:val="-12"/>
        </w:rPr>
        <w:t xml:space="preserve"> </w:t>
      </w:r>
      <w:r>
        <w:rPr>
          <w:spacing w:val="-1"/>
        </w:rPr>
        <w:t>(including</w:t>
      </w:r>
      <w:r>
        <w:rPr>
          <w:spacing w:val="-12"/>
        </w:rPr>
        <w:t xml:space="preserve"> </w:t>
      </w:r>
      <w:r>
        <w:t>text,</w:t>
      </w:r>
      <w:r>
        <w:rPr>
          <w:spacing w:val="-10"/>
        </w:rPr>
        <w:t xml:space="preserve"> </w:t>
      </w:r>
      <w:r>
        <w:t>tables,</w:t>
      </w:r>
      <w:r>
        <w:rPr>
          <w:spacing w:val="-15"/>
        </w:rPr>
        <w:t xml:space="preserve"> </w:t>
      </w:r>
      <w:r>
        <w:t>figures,</w:t>
      </w:r>
      <w:r>
        <w:rPr>
          <w:spacing w:val="-10"/>
        </w:rPr>
        <w:t xml:space="preserve"> </w:t>
      </w:r>
      <w:r>
        <w:t>graphs,</w:t>
      </w:r>
      <w:r>
        <w:rPr>
          <w:spacing w:val="-10"/>
        </w:rPr>
        <w:t xml:space="preserve"> </w:t>
      </w:r>
      <w:r>
        <w:t>illustrations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content)</w:t>
      </w:r>
      <w:r>
        <w:rPr>
          <w:spacing w:val="-10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violate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rights of others. The authors undertake that the Publisher of Acta Medica Ruha Journal and the Editors of the Journal have no responsibility for any claims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lawsuits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filed by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due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copyright</w:t>
      </w:r>
      <w:r>
        <w:rPr>
          <w:spacing w:val="-2"/>
        </w:rPr>
        <w:t xml:space="preserve"> </w:t>
      </w:r>
      <w:r>
        <w:t>infringement,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belongs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authors.</w:t>
      </w:r>
    </w:p>
    <w:p w:rsidR="00133713" w:rsidRDefault="00133713" w:rsidP="00133713">
      <w:pPr>
        <w:pStyle w:val="Balk1"/>
        <w:spacing w:before="1"/>
      </w:pPr>
      <w:r>
        <w:t>Copyright,</w:t>
      </w:r>
      <w:r>
        <w:rPr>
          <w:spacing w:val="-4"/>
        </w:rPr>
        <w:t xml:space="preserve"> </w:t>
      </w:r>
      <w:r>
        <w:t>Licence,</w:t>
      </w:r>
      <w:r>
        <w:rPr>
          <w:spacing w:val="-3"/>
        </w:rPr>
        <w:t xml:space="preserve"> </w:t>
      </w:r>
      <w:r>
        <w:t>Ethical</w:t>
      </w:r>
      <w:r>
        <w:rPr>
          <w:spacing w:val="-6"/>
        </w:rPr>
        <w:t xml:space="preserve"> </w:t>
      </w:r>
      <w:r>
        <w:t>Responsibility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Rights</w:t>
      </w:r>
    </w:p>
    <w:p w:rsidR="00133713" w:rsidRDefault="00133713" w:rsidP="00133713">
      <w:pPr>
        <w:pStyle w:val="GvdeMetni"/>
        <w:spacing w:before="30"/>
        <w:ind w:left="103" w:right="228"/>
        <w:jc w:val="both"/>
      </w:pPr>
      <w:r>
        <w:t xml:space="preserve">By signing this form, the authors agree that if the manuscript is accepted for publication by </w:t>
      </w:r>
      <w:r>
        <w:rPr>
          <w:b/>
        </w:rPr>
        <w:t>Acta Medica Ruha</w:t>
      </w:r>
      <w:r>
        <w:t>, third parties will licence the material 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Creative</w:t>
      </w:r>
      <w:r>
        <w:rPr>
          <w:spacing w:val="1"/>
        </w:rPr>
        <w:t xml:space="preserve"> </w:t>
      </w:r>
      <w:r>
        <w:t>Commons</w:t>
      </w:r>
      <w:r>
        <w:rPr>
          <w:spacing w:val="1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4.0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(CC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4.0)</w:t>
      </w:r>
      <w:r>
        <w:rPr>
          <w:spacing w:val="1"/>
        </w:rPr>
        <w:t xml:space="preserve"> </w:t>
      </w:r>
      <w:r>
        <w:t>Licence.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CC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4.0</w:t>
      </w:r>
      <w:r>
        <w:rPr>
          <w:spacing w:val="1"/>
        </w:rPr>
        <w:t xml:space="preserve"> </w:t>
      </w:r>
      <w:r>
        <w:t>licence,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https://creativecommons.org/licenses/by/4.0/deed.tr. All scientific, ethical and legal responsibility for the article belongs to the authors. By signing this</w:t>
      </w:r>
      <w:r>
        <w:rPr>
          <w:spacing w:val="1"/>
        </w:rPr>
        <w:t xml:space="preserve"> </w:t>
      </w:r>
      <w:r>
        <w:t>document,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authors</w:t>
      </w:r>
      <w:r>
        <w:rPr>
          <w:spacing w:val="-3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agree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kinds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b/>
        </w:rPr>
        <w:t>Acta</w:t>
      </w:r>
      <w:r>
        <w:rPr>
          <w:b/>
          <w:spacing w:val="-4"/>
        </w:rPr>
        <w:t xml:space="preserve"> </w:t>
      </w:r>
      <w:r>
        <w:rPr>
          <w:b/>
        </w:rPr>
        <w:t>Medica</w:t>
      </w:r>
      <w:r>
        <w:rPr>
          <w:b/>
          <w:spacing w:val="3"/>
        </w:rPr>
        <w:t xml:space="preserve"> </w:t>
      </w:r>
      <w:r>
        <w:rPr>
          <w:b/>
        </w:rPr>
        <w:t>Ruha</w:t>
      </w:r>
      <w:r>
        <w:rPr>
          <w:b/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'Writing</w:t>
      </w:r>
      <w:r>
        <w:rPr>
          <w:spacing w:val="-2"/>
        </w:rPr>
        <w:t xml:space="preserve"> </w:t>
      </w:r>
      <w:r>
        <w:t>Rules'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journal</w:t>
      </w:r>
      <w:r>
        <w:rPr>
          <w:spacing w:val="-1"/>
        </w:rPr>
        <w:t xml:space="preserve"> </w:t>
      </w:r>
      <w:r w:rsidRPr="00412DCA">
        <w:rPr>
          <w:b/>
        </w:rPr>
        <w:t>Acta</w:t>
      </w:r>
      <w:r w:rsidRPr="00412DCA">
        <w:rPr>
          <w:b/>
          <w:spacing w:val="-4"/>
        </w:rPr>
        <w:t xml:space="preserve"> </w:t>
      </w:r>
      <w:r>
        <w:rPr>
          <w:b/>
        </w:rPr>
        <w:t>Medica</w:t>
      </w:r>
      <w:r>
        <w:rPr>
          <w:b/>
          <w:spacing w:val="3"/>
        </w:rPr>
        <w:t xml:space="preserve"> </w:t>
      </w:r>
      <w:r>
        <w:rPr>
          <w:b/>
        </w:rPr>
        <w:t>Ruha</w:t>
      </w:r>
      <w:r>
        <w:rPr>
          <w:b/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journal.</w:t>
      </w:r>
    </w:p>
    <w:p w:rsidR="00133713" w:rsidRDefault="00133713" w:rsidP="00133713">
      <w:pPr>
        <w:pStyle w:val="Balk1"/>
        <w:jc w:val="left"/>
      </w:pPr>
      <w:r>
        <w:t>Authorship</w:t>
      </w:r>
    </w:p>
    <w:p w:rsidR="00133713" w:rsidRDefault="00133713" w:rsidP="00133713">
      <w:pPr>
        <w:pStyle w:val="GvdeMetni"/>
        <w:spacing w:before="35" w:after="51"/>
        <w:ind w:left="103" w:right="228"/>
        <w:jc w:val="both"/>
      </w:pPr>
      <w:r>
        <w:t>Each individual listed as an author must meet the authorship criteria recommended by the International Committee of Medical Journal Editors (ICMJE -</w:t>
      </w:r>
      <w:r>
        <w:rPr>
          <w:spacing w:val="1"/>
        </w:rPr>
        <w:t xml:space="preserve"> </w:t>
      </w:r>
      <w:hyperlink r:id="rId8">
        <w:r>
          <w:t xml:space="preserve">http://www.icmje.org/). </w:t>
        </w:r>
      </w:hyperlink>
      <w:r>
        <w:t>ICMJE recommends that authorship should be based on the following 4 criteria: (1) Design of the study, acquisition, analysis or</w:t>
      </w:r>
      <w:r>
        <w:rPr>
          <w:spacing w:val="1"/>
        </w:rPr>
        <w:t xml:space="preserve"> </w:t>
      </w:r>
      <w:r>
        <w:t>interpretation of the data (2) Preparation of the manuscript to be submitted to the journal or contribution to the content of the manuscript in a way that</w:t>
      </w:r>
      <w:r>
        <w:rPr>
          <w:spacing w:val="1"/>
        </w:rPr>
        <w:t xml:space="preserve"> </w:t>
      </w:r>
      <w:r>
        <w:t>scientifically influences and advances the content of the manuscript (3) Final approval of the manuscript for publication (4) Knowledge of and responsibility</w:t>
      </w:r>
      <w:r>
        <w:rPr>
          <w:spacing w:val="-3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parts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manuscript.</w:t>
      </w:r>
    </w:p>
    <w:tbl>
      <w:tblPr>
        <w:tblStyle w:val="TableNormal"/>
        <w:tblW w:w="11340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6"/>
        <w:gridCol w:w="1407"/>
        <w:gridCol w:w="893"/>
        <w:gridCol w:w="1137"/>
        <w:gridCol w:w="993"/>
        <w:gridCol w:w="1416"/>
        <w:gridCol w:w="1281"/>
        <w:gridCol w:w="1017"/>
      </w:tblGrid>
      <w:tr w:rsidR="00133713" w:rsidTr="00133713">
        <w:trPr>
          <w:trHeight w:val="671"/>
        </w:trPr>
        <w:tc>
          <w:tcPr>
            <w:tcW w:w="3196" w:type="dxa"/>
            <w:tcBorders>
              <w:bottom w:val="single" w:sz="4" w:space="0" w:color="000000"/>
              <w:right w:val="single" w:sz="4" w:space="0" w:color="000000"/>
            </w:tcBorders>
          </w:tcPr>
          <w:p w:rsidR="00133713" w:rsidRPr="00133713" w:rsidRDefault="00133713" w:rsidP="00133713">
            <w:pPr>
              <w:pStyle w:val="TableParagraph"/>
              <w:rPr>
                <w:b/>
                <w:sz w:val="16"/>
              </w:rPr>
            </w:pPr>
            <w:r w:rsidRPr="00133713">
              <w:rPr>
                <w:b/>
                <w:sz w:val="16"/>
              </w:rPr>
              <w:t>Author(s)</w:t>
            </w:r>
            <w:r w:rsidRPr="00133713">
              <w:rPr>
                <w:b/>
                <w:spacing w:val="-3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Name</w:t>
            </w:r>
            <w:r w:rsidRPr="00133713">
              <w:rPr>
                <w:b/>
                <w:spacing w:val="-4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Surname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Pr="00133713" w:rsidRDefault="00133713" w:rsidP="00133713">
            <w:pPr>
              <w:pStyle w:val="TableParagraph"/>
              <w:ind w:left="119"/>
              <w:rPr>
                <w:b/>
                <w:sz w:val="16"/>
              </w:rPr>
            </w:pPr>
            <w:r w:rsidRPr="00133713">
              <w:rPr>
                <w:b/>
                <w:sz w:val="16"/>
              </w:rPr>
              <w:t>Working</w:t>
            </w:r>
            <w:r w:rsidRPr="00133713">
              <w:rPr>
                <w:b/>
                <w:spacing w:val="-5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Concept</w:t>
            </w:r>
          </w:p>
          <w:p w:rsidR="00133713" w:rsidRPr="00133713" w:rsidRDefault="00133713" w:rsidP="00133713">
            <w:pPr>
              <w:pStyle w:val="TableParagraph"/>
              <w:spacing w:before="31"/>
              <w:ind w:left="119"/>
              <w:rPr>
                <w:b/>
                <w:sz w:val="16"/>
              </w:rPr>
            </w:pPr>
            <w:r w:rsidRPr="00133713">
              <w:rPr>
                <w:b/>
                <w:sz w:val="16"/>
              </w:rPr>
              <w:t>/</w:t>
            </w:r>
            <w:r w:rsidRPr="00133713">
              <w:rPr>
                <w:b/>
                <w:spacing w:val="-3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Design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Pr="00133713" w:rsidRDefault="00133713" w:rsidP="00133713">
            <w:pPr>
              <w:pStyle w:val="TableParagraph"/>
              <w:ind w:left="119" w:right="104"/>
              <w:rPr>
                <w:b/>
                <w:sz w:val="16"/>
              </w:rPr>
            </w:pPr>
            <w:r w:rsidRPr="00133713">
              <w:rPr>
                <w:b/>
                <w:sz w:val="16"/>
              </w:rPr>
              <w:t>Data</w:t>
            </w:r>
            <w:r w:rsidRPr="00133713">
              <w:rPr>
                <w:b/>
                <w:spacing w:val="1"/>
                <w:sz w:val="16"/>
              </w:rPr>
              <w:t xml:space="preserve"> </w:t>
            </w:r>
            <w:r w:rsidRPr="00133713">
              <w:rPr>
                <w:b/>
                <w:spacing w:val="-1"/>
                <w:sz w:val="16"/>
              </w:rPr>
              <w:t>Collection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Pr="00133713" w:rsidRDefault="00133713" w:rsidP="00133713">
            <w:pPr>
              <w:pStyle w:val="TableParagraph"/>
              <w:ind w:left="119"/>
              <w:rPr>
                <w:b/>
                <w:sz w:val="16"/>
              </w:rPr>
            </w:pPr>
            <w:r w:rsidRPr="00133713">
              <w:rPr>
                <w:b/>
                <w:sz w:val="16"/>
              </w:rPr>
              <w:t>Data</w:t>
            </w:r>
            <w:r w:rsidRPr="00133713">
              <w:rPr>
                <w:b/>
                <w:spacing w:val="-6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Analysis/</w:t>
            </w:r>
            <w:r w:rsidRPr="00133713">
              <w:rPr>
                <w:b/>
                <w:spacing w:val="1"/>
                <w:sz w:val="16"/>
              </w:rPr>
              <w:t xml:space="preserve"> </w:t>
            </w:r>
            <w:r w:rsidRPr="00133713">
              <w:rPr>
                <w:b/>
                <w:w w:val="95"/>
                <w:sz w:val="16"/>
              </w:rPr>
              <w:t>Interpretation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Pr="00133713" w:rsidRDefault="00133713" w:rsidP="00133713">
            <w:pPr>
              <w:pStyle w:val="TableParagraph"/>
              <w:ind w:left="120" w:right="420"/>
              <w:rPr>
                <w:b/>
                <w:sz w:val="16"/>
              </w:rPr>
            </w:pPr>
            <w:r w:rsidRPr="00133713">
              <w:rPr>
                <w:b/>
                <w:sz w:val="16"/>
              </w:rPr>
              <w:t>Draft</w:t>
            </w:r>
            <w:r w:rsidRPr="00133713">
              <w:rPr>
                <w:b/>
                <w:spacing w:val="1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Article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Pr="00133713" w:rsidRDefault="00133713" w:rsidP="00133713">
            <w:pPr>
              <w:pStyle w:val="TableParagraph"/>
              <w:ind w:left="121"/>
              <w:rPr>
                <w:b/>
                <w:sz w:val="16"/>
              </w:rPr>
            </w:pPr>
            <w:r w:rsidRPr="00133713">
              <w:rPr>
                <w:b/>
                <w:sz w:val="16"/>
              </w:rPr>
              <w:t>Technical</w:t>
            </w:r>
            <w:r w:rsidRPr="00133713">
              <w:rPr>
                <w:b/>
                <w:spacing w:val="-6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Support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/</w:t>
            </w:r>
            <w:r w:rsidRPr="00133713">
              <w:rPr>
                <w:b/>
                <w:spacing w:val="-1"/>
                <w:sz w:val="16"/>
              </w:rPr>
              <w:t>Material</w:t>
            </w:r>
            <w:r w:rsidRPr="00133713">
              <w:rPr>
                <w:b/>
                <w:spacing w:val="-34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Support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Pr="00133713" w:rsidRDefault="00133713" w:rsidP="00133713">
            <w:pPr>
              <w:pStyle w:val="TableParagraph"/>
              <w:ind w:left="121" w:right="184"/>
              <w:rPr>
                <w:b/>
                <w:sz w:val="16"/>
              </w:rPr>
            </w:pPr>
            <w:r w:rsidRPr="00133713">
              <w:rPr>
                <w:b/>
                <w:spacing w:val="-1"/>
                <w:sz w:val="16"/>
              </w:rPr>
              <w:t xml:space="preserve">Critical </w:t>
            </w:r>
            <w:r w:rsidRPr="00133713">
              <w:rPr>
                <w:b/>
                <w:sz w:val="16"/>
              </w:rPr>
              <w:t>Review</w:t>
            </w:r>
            <w:r w:rsidRPr="00133713">
              <w:rPr>
                <w:b/>
                <w:spacing w:val="-34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of</w:t>
            </w:r>
            <w:r w:rsidRPr="00133713">
              <w:rPr>
                <w:b/>
                <w:spacing w:val="-4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Content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:rsidR="00133713" w:rsidRPr="00133713" w:rsidRDefault="00133713" w:rsidP="00133713">
            <w:pPr>
              <w:pStyle w:val="TableParagraph"/>
              <w:ind w:left="122" w:right="7"/>
              <w:rPr>
                <w:b/>
                <w:sz w:val="16"/>
              </w:rPr>
            </w:pPr>
            <w:r w:rsidRPr="00133713">
              <w:rPr>
                <w:b/>
                <w:w w:val="95"/>
                <w:sz w:val="16"/>
              </w:rPr>
              <w:t>Literature</w:t>
            </w:r>
            <w:r w:rsidRPr="00133713">
              <w:rPr>
                <w:b/>
                <w:spacing w:val="-32"/>
                <w:w w:val="95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Review</w:t>
            </w:r>
          </w:p>
        </w:tc>
      </w:tr>
      <w:tr w:rsidR="00133713" w:rsidTr="00133713">
        <w:trPr>
          <w:trHeight w:val="311"/>
        </w:trPr>
        <w:tc>
          <w:tcPr>
            <w:tcW w:w="3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3713" w:rsidTr="00133713">
        <w:trPr>
          <w:trHeight w:val="306"/>
        </w:trPr>
        <w:tc>
          <w:tcPr>
            <w:tcW w:w="3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3713" w:rsidTr="00133713">
        <w:trPr>
          <w:trHeight w:val="311"/>
        </w:trPr>
        <w:tc>
          <w:tcPr>
            <w:tcW w:w="3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3713" w:rsidTr="00133713">
        <w:trPr>
          <w:trHeight w:val="306"/>
        </w:trPr>
        <w:tc>
          <w:tcPr>
            <w:tcW w:w="3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3713" w:rsidTr="00133713">
        <w:trPr>
          <w:trHeight w:val="311"/>
        </w:trPr>
        <w:tc>
          <w:tcPr>
            <w:tcW w:w="3196" w:type="dxa"/>
            <w:tcBorders>
              <w:top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33713" w:rsidRDefault="00133713" w:rsidP="00133713">
      <w:pPr>
        <w:spacing w:before="1" w:line="240" w:lineRule="auto"/>
        <w:ind w:left="103"/>
        <w:jc w:val="both"/>
        <w:rPr>
          <w:sz w:val="16"/>
        </w:rPr>
      </w:pPr>
      <w:r>
        <w:rPr>
          <w:sz w:val="16"/>
        </w:rPr>
        <w:t>Please</w:t>
      </w:r>
      <w:r>
        <w:rPr>
          <w:spacing w:val="-2"/>
          <w:sz w:val="16"/>
        </w:rPr>
        <w:t xml:space="preserve"> </w:t>
      </w:r>
      <w:r>
        <w:rPr>
          <w:sz w:val="16"/>
        </w:rPr>
        <w:t>write</w:t>
      </w:r>
      <w:r>
        <w:rPr>
          <w:spacing w:val="-6"/>
          <w:sz w:val="16"/>
        </w:rPr>
        <w:t xml:space="preserve"> </w:t>
      </w:r>
      <w:r>
        <w:rPr>
          <w:sz w:val="16"/>
        </w:rPr>
        <w:t>"</w:t>
      </w:r>
      <w:r>
        <w:rPr>
          <w:b/>
          <w:sz w:val="16"/>
        </w:rPr>
        <w:t>Yes</w:t>
      </w:r>
      <w:r>
        <w:rPr>
          <w:sz w:val="16"/>
        </w:rPr>
        <w:t>"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3"/>
          <w:sz w:val="16"/>
        </w:rPr>
        <w:t xml:space="preserve"> </w:t>
      </w:r>
      <w:r>
        <w:rPr>
          <w:sz w:val="16"/>
        </w:rPr>
        <w:t>"</w:t>
      </w:r>
      <w:r>
        <w:rPr>
          <w:b/>
          <w:sz w:val="16"/>
        </w:rPr>
        <w:t>No</w:t>
      </w:r>
      <w:r>
        <w:rPr>
          <w:sz w:val="16"/>
        </w:rPr>
        <w:t>"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relevant fields.</w:t>
      </w:r>
    </w:p>
    <w:p w:rsidR="00133713" w:rsidRDefault="00133713" w:rsidP="00133713">
      <w:pPr>
        <w:pStyle w:val="ListeParagraf"/>
        <w:widowControl w:val="0"/>
        <w:numPr>
          <w:ilvl w:val="0"/>
          <w:numId w:val="3"/>
        </w:numPr>
        <w:tabs>
          <w:tab w:val="left" w:pos="823"/>
          <w:tab w:val="left" w:pos="824"/>
        </w:tabs>
        <w:autoSpaceDE w:val="0"/>
        <w:autoSpaceDN w:val="0"/>
        <w:spacing w:before="30"/>
        <w:ind w:hanging="361"/>
        <w:contextualSpacing w:val="0"/>
        <w:rPr>
          <w:sz w:val="18"/>
        </w:rPr>
      </w:pP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there</w:t>
      </w:r>
      <w:r>
        <w:rPr>
          <w:spacing w:val="2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support</w:t>
      </w:r>
      <w:r>
        <w:rPr>
          <w:sz w:val="18"/>
        </w:rPr>
        <w:t>?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3"/>
          <w:sz w:val="18"/>
        </w:rPr>
        <w:t xml:space="preserve"> </w:t>
      </w:r>
      <w:r>
        <w:rPr>
          <w:sz w:val="18"/>
        </w:rPr>
        <w:t>yes,</w:t>
      </w:r>
      <w:r>
        <w:rPr>
          <w:spacing w:val="-6"/>
          <w:sz w:val="18"/>
        </w:rPr>
        <w:t xml:space="preserve"> </w:t>
      </w:r>
      <w:r>
        <w:rPr>
          <w:sz w:val="18"/>
        </w:rPr>
        <w:t>please</w:t>
      </w:r>
      <w:r>
        <w:rPr>
          <w:spacing w:val="-3"/>
          <w:sz w:val="18"/>
        </w:rPr>
        <w:t xml:space="preserve"> </w:t>
      </w:r>
      <w:r>
        <w:rPr>
          <w:sz w:val="18"/>
        </w:rPr>
        <w:t>indicate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source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3"/>
          <w:sz w:val="18"/>
        </w:rPr>
        <w:t xml:space="preserve"> </w:t>
      </w:r>
      <w:r>
        <w:rPr>
          <w:sz w:val="18"/>
        </w:rPr>
        <w:t>support.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r>
        <w:rPr>
          <w:b/>
          <w:sz w:val="18"/>
        </w:rPr>
        <w:t>Must be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answered</w:t>
      </w:r>
      <w:r>
        <w:rPr>
          <w:sz w:val="18"/>
        </w:rPr>
        <w:t>)</w:t>
      </w:r>
    </w:p>
    <w:p w:rsidR="00133713" w:rsidRPr="00133713" w:rsidRDefault="00133713" w:rsidP="00133713">
      <w:pPr>
        <w:pStyle w:val="GvdeMetni"/>
        <w:spacing w:before="30"/>
        <w:ind w:left="799"/>
      </w:pPr>
      <w:r>
        <w:t>.............................................................</w:t>
      </w:r>
    </w:p>
    <w:p w:rsidR="00133713" w:rsidRPr="00133713" w:rsidRDefault="00133713" w:rsidP="00133713">
      <w:pPr>
        <w:pStyle w:val="ListeParagraf"/>
        <w:widowControl w:val="0"/>
        <w:numPr>
          <w:ilvl w:val="0"/>
          <w:numId w:val="3"/>
        </w:numPr>
        <w:tabs>
          <w:tab w:val="left" w:pos="823"/>
          <w:tab w:val="left" w:pos="824"/>
        </w:tabs>
        <w:autoSpaceDE w:val="0"/>
        <w:autoSpaceDN w:val="0"/>
        <w:ind w:right="236"/>
        <w:contextualSpacing w:val="0"/>
        <w:rPr>
          <w:sz w:val="18"/>
        </w:rPr>
      </w:pPr>
      <w:r>
        <w:rPr>
          <w:b/>
          <w:sz w:val="18"/>
        </w:rPr>
        <w:t>Is there a conflict of interest</w:t>
      </w:r>
      <w:r>
        <w:rPr>
          <w:sz w:val="18"/>
        </w:rPr>
        <w:t xml:space="preserve">? If so, please indicate. </w:t>
      </w:r>
      <w:r>
        <w:rPr>
          <w:b/>
          <w:sz w:val="18"/>
        </w:rPr>
        <w:t xml:space="preserve">(Mandatory) </w:t>
      </w:r>
      <w:r>
        <w:rPr>
          <w:sz w:val="18"/>
        </w:rPr>
        <w:t>As an option for conflict of interest, it is recommended that you ensure that the</w:t>
      </w:r>
      <w:r>
        <w:rPr>
          <w:spacing w:val="-38"/>
          <w:sz w:val="18"/>
        </w:rPr>
        <w:t xml:space="preserve"> </w:t>
      </w:r>
      <w:r>
        <w:rPr>
          <w:sz w:val="18"/>
        </w:rPr>
        <w:t>conflict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interest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available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hyperlink r:id="rId9">
        <w:r>
          <w:rPr>
            <w:sz w:val="18"/>
          </w:rPr>
          <w:t>http://www.icmje.org/conflicts-of-interest/</w:t>
        </w:r>
        <w:r>
          <w:rPr>
            <w:spacing w:val="-2"/>
            <w:sz w:val="18"/>
          </w:rPr>
          <w:t xml:space="preserve"> </w:t>
        </w:r>
      </w:hyperlink>
      <w:r>
        <w:rPr>
          <w:sz w:val="18"/>
        </w:rPr>
        <w:t>is</w:t>
      </w:r>
      <w:r>
        <w:rPr>
          <w:spacing w:val="-7"/>
          <w:sz w:val="18"/>
        </w:rPr>
        <w:t xml:space="preserve"> </w:t>
      </w:r>
      <w:r>
        <w:rPr>
          <w:sz w:val="18"/>
        </w:rPr>
        <w:t>filled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contributing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authors. </w:t>
      </w:r>
      <w:r>
        <w:t>.............................................................</w:t>
      </w:r>
    </w:p>
    <w:p w:rsidR="00133713" w:rsidRDefault="00133713" w:rsidP="00133713">
      <w:pPr>
        <w:pStyle w:val="GvdeMetni"/>
        <w:spacing w:before="4"/>
        <w:rPr>
          <w:sz w:val="23"/>
        </w:rPr>
      </w:pPr>
    </w:p>
    <w:p w:rsidR="00133713" w:rsidRPr="00133713" w:rsidRDefault="00133713" w:rsidP="00133713">
      <w:pPr>
        <w:pStyle w:val="ListeParagraf"/>
        <w:widowControl w:val="0"/>
        <w:numPr>
          <w:ilvl w:val="0"/>
          <w:numId w:val="3"/>
        </w:numPr>
        <w:tabs>
          <w:tab w:val="left" w:pos="823"/>
          <w:tab w:val="left" w:pos="824"/>
        </w:tabs>
        <w:autoSpaceDE w:val="0"/>
        <w:autoSpaceDN w:val="0"/>
        <w:ind w:right="496"/>
        <w:contextualSpacing w:val="0"/>
        <w:rPr>
          <w:sz w:val="18"/>
        </w:rPr>
      </w:pPr>
      <w:r>
        <w:rPr>
          <w:b/>
          <w:sz w:val="18"/>
        </w:rPr>
        <w:t xml:space="preserve">Has ethics committee approval </w:t>
      </w:r>
      <w:r>
        <w:rPr>
          <w:sz w:val="18"/>
        </w:rPr>
        <w:t>been obtained? Write the institutional permission information. Also, was it added to the method section with</w:t>
      </w:r>
      <w:r>
        <w:rPr>
          <w:spacing w:val="-38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institutional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information? </w:t>
      </w:r>
    </w:p>
    <w:p w:rsidR="00133713" w:rsidRPr="00133713" w:rsidRDefault="00133713" w:rsidP="00133713">
      <w:pPr>
        <w:pStyle w:val="ListeParagraf"/>
        <w:widowControl w:val="0"/>
        <w:tabs>
          <w:tab w:val="left" w:pos="823"/>
          <w:tab w:val="left" w:pos="824"/>
        </w:tabs>
        <w:autoSpaceDE w:val="0"/>
        <w:autoSpaceDN w:val="0"/>
        <w:ind w:left="823" w:right="496"/>
        <w:contextualSpacing w:val="0"/>
        <w:rPr>
          <w:sz w:val="18"/>
        </w:rPr>
      </w:pPr>
      <w:r>
        <w:t>.............................................................</w:t>
      </w:r>
    </w:p>
    <w:p w:rsidR="00133713" w:rsidRDefault="00133713" w:rsidP="00133713">
      <w:pPr>
        <w:spacing w:line="240" w:lineRule="auto"/>
      </w:pPr>
    </w:p>
    <w:p w:rsidR="00133713" w:rsidRDefault="00133713" w:rsidP="00133713">
      <w:pPr>
        <w:spacing w:before="47" w:line="240" w:lineRule="auto"/>
        <w:ind w:left="142" w:right="417"/>
        <w:rPr>
          <w:sz w:val="16"/>
        </w:rPr>
      </w:pPr>
      <w:r>
        <w:rPr>
          <w:w w:val="95"/>
          <w:sz w:val="16"/>
        </w:rPr>
        <w:t>This Copyright Agreement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Form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must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be signed/approved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by all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authors.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The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form can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be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completed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and submitted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in separate copies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by authors at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different insti tutions.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However,</w:t>
      </w:r>
      <w:r>
        <w:rPr>
          <w:spacing w:val="-1"/>
          <w:sz w:val="16"/>
        </w:rPr>
        <w:t xml:space="preserve"> </w:t>
      </w:r>
      <w:r>
        <w:rPr>
          <w:sz w:val="16"/>
        </w:rPr>
        <w:t>all</w:t>
      </w:r>
      <w:r>
        <w:rPr>
          <w:spacing w:val="-1"/>
          <w:sz w:val="16"/>
        </w:rPr>
        <w:t xml:space="preserve"> </w:t>
      </w:r>
      <w:r>
        <w:rPr>
          <w:sz w:val="16"/>
        </w:rPr>
        <w:t>signatures</w:t>
      </w:r>
      <w:r>
        <w:rPr>
          <w:spacing w:val="7"/>
          <w:sz w:val="16"/>
        </w:rPr>
        <w:t xml:space="preserve"> </w:t>
      </w:r>
      <w:r>
        <w:rPr>
          <w:sz w:val="16"/>
        </w:rPr>
        <w:t>must</w:t>
      </w:r>
      <w:r>
        <w:rPr>
          <w:spacing w:val="2"/>
          <w:sz w:val="16"/>
        </w:rPr>
        <w:t xml:space="preserve"> </w:t>
      </w:r>
      <w:r>
        <w:rPr>
          <w:sz w:val="16"/>
        </w:rPr>
        <w:t>be original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verifiably</w:t>
      </w:r>
      <w:r>
        <w:rPr>
          <w:spacing w:val="-3"/>
          <w:sz w:val="16"/>
        </w:rPr>
        <w:t xml:space="preserve"> </w:t>
      </w:r>
      <w:r>
        <w:rPr>
          <w:sz w:val="16"/>
        </w:rPr>
        <w:t>certified.</w:t>
      </w:r>
    </w:p>
    <w:sectPr w:rsidR="00133713" w:rsidSect="002155AD">
      <w:pgSz w:w="11906" w:h="16838"/>
      <w:pgMar w:top="142" w:right="282" w:bottom="0" w:left="28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A99" w:rsidRDefault="00487A99" w:rsidP="00D659A6">
      <w:pPr>
        <w:spacing w:after="0" w:line="240" w:lineRule="auto"/>
      </w:pPr>
      <w:r>
        <w:separator/>
      </w:r>
    </w:p>
  </w:endnote>
  <w:endnote w:type="continuationSeparator" w:id="0">
    <w:p w:rsidR="00487A99" w:rsidRDefault="00487A99" w:rsidP="00D6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A99" w:rsidRDefault="00487A99" w:rsidP="00D659A6">
      <w:pPr>
        <w:spacing w:after="0" w:line="240" w:lineRule="auto"/>
      </w:pPr>
      <w:r>
        <w:separator/>
      </w:r>
    </w:p>
  </w:footnote>
  <w:footnote w:type="continuationSeparator" w:id="0">
    <w:p w:rsidR="00487A99" w:rsidRDefault="00487A99" w:rsidP="00D6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97F"/>
    <w:multiLevelType w:val="hybridMultilevel"/>
    <w:tmpl w:val="F12EFA04"/>
    <w:lvl w:ilvl="0" w:tplc="CAB2C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23B0A"/>
    <w:multiLevelType w:val="hybridMultilevel"/>
    <w:tmpl w:val="E52A4082"/>
    <w:lvl w:ilvl="0" w:tplc="8ABE25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B6DF4"/>
    <w:multiLevelType w:val="hybridMultilevel"/>
    <w:tmpl w:val="FFE800F8"/>
    <w:lvl w:ilvl="0" w:tplc="9D681F9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542ED01C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 w:tplc="5066D05A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 w:tplc="CC6CD4A4"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4" w:tplc="2C10E0E8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5" w:tplc="D4D802BA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6" w:tplc="EC5879CA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  <w:lvl w:ilvl="7" w:tplc="B296C980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  <w:lvl w:ilvl="8" w:tplc="DA7C6DD6">
      <w:numFmt w:val="bullet"/>
      <w:lvlText w:val="•"/>
      <w:lvlJc w:val="left"/>
      <w:pPr>
        <w:ind w:left="951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9A6"/>
    <w:rsid w:val="0004504D"/>
    <w:rsid w:val="0005175C"/>
    <w:rsid w:val="000A0EB9"/>
    <w:rsid w:val="000E3F65"/>
    <w:rsid w:val="000E4D2D"/>
    <w:rsid w:val="00133713"/>
    <w:rsid w:val="00155F87"/>
    <w:rsid w:val="001626C5"/>
    <w:rsid w:val="001817F1"/>
    <w:rsid w:val="001D2C8D"/>
    <w:rsid w:val="002155AD"/>
    <w:rsid w:val="002A09C9"/>
    <w:rsid w:val="002B2B57"/>
    <w:rsid w:val="002D25D0"/>
    <w:rsid w:val="00304D3B"/>
    <w:rsid w:val="00362F58"/>
    <w:rsid w:val="003B304E"/>
    <w:rsid w:val="003E4DDB"/>
    <w:rsid w:val="003F0FE0"/>
    <w:rsid w:val="00412DCA"/>
    <w:rsid w:val="0045434F"/>
    <w:rsid w:val="00487A99"/>
    <w:rsid w:val="004C7AEA"/>
    <w:rsid w:val="004E15FB"/>
    <w:rsid w:val="00563477"/>
    <w:rsid w:val="005A652B"/>
    <w:rsid w:val="005B5510"/>
    <w:rsid w:val="005B6465"/>
    <w:rsid w:val="00681DD0"/>
    <w:rsid w:val="00687C52"/>
    <w:rsid w:val="006C6DE0"/>
    <w:rsid w:val="00731D1D"/>
    <w:rsid w:val="007B6DDA"/>
    <w:rsid w:val="00840225"/>
    <w:rsid w:val="00865A3B"/>
    <w:rsid w:val="008D78A2"/>
    <w:rsid w:val="00904D57"/>
    <w:rsid w:val="00933170"/>
    <w:rsid w:val="00954DA3"/>
    <w:rsid w:val="00A47650"/>
    <w:rsid w:val="00AD15C2"/>
    <w:rsid w:val="00AF1719"/>
    <w:rsid w:val="00B762B8"/>
    <w:rsid w:val="00BC3D1B"/>
    <w:rsid w:val="00C06E9C"/>
    <w:rsid w:val="00C62FBC"/>
    <w:rsid w:val="00C73AC1"/>
    <w:rsid w:val="00CC2ACB"/>
    <w:rsid w:val="00D27698"/>
    <w:rsid w:val="00D56E1E"/>
    <w:rsid w:val="00D659A6"/>
    <w:rsid w:val="00D92E57"/>
    <w:rsid w:val="00D9404D"/>
    <w:rsid w:val="00DE0825"/>
    <w:rsid w:val="00E137F4"/>
    <w:rsid w:val="00E90FF4"/>
    <w:rsid w:val="00ED22C6"/>
    <w:rsid w:val="00F60DEC"/>
    <w:rsid w:val="00F7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4630A"/>
  <w15:docId w15:val="{1A56D9F4-0732-4C2A-A110-E3652AC5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C8D"/>
  </w:style>
  <w:style w:type="paragraph" w:styleId="Balk1">
    <w:name w:val="heading 1"/>
    <w:basedOn w:val="Normal"/>
    <w:link w:val="Balk1Char"/>
    <w:uiPriority w:val="1"/>
    <w:qFormat/>
    <w:rsid w:val="00133713"/>
    <w:pPr>
      <w:widowControl w:val="0"/>
      <w:autoSpaceDE w:val="0"/>
      <w:autoSpaceDN w:val="0"/>
      <w:spacing w:after="0" w:line="240" w:lineRule="auto"/>
      <w:ind w:left="103"/>
      <w:jc w:val="both"/>
      <w:outlineLvl w:val="0"/>
    </w:pPr>
    <w:rPr>
      <w:rFonts w:ascii="Calibri" w:eastAsia="Calibri" w:hAnsi="Calibri" w:cs="Calibri"/>
      <w:b/>
      <w:bCs/>
      <w:sz w:val="18"/>
      <w:szCs w:val="1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D659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D659A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6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9A6"/>
  </w:style>
  <w:style w:type="paragraph" w:styleId="AltBilgi">
    <w:name w:val="footer"/>
    <w:basedOn w:val="Normal"/>
    <w:link w:val="AltBilgiChar"/>
    <w:uiPriority w:val="99"/>
    <w:unhideWhenUsed/>
    <w:rsid w:val="00D6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9A6"/>
  </w:style>
  <w:style w:type="table" w:styleId="TabloKlavuzu">
    <w:name w:val="Table Grid"/>
    <w:basedOn w:val="NormalTablo"/>
    <w:uiPriority w:val="39"/>
    <w:rsid w:val="00D65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wrap">
    <w:name w:val="no-wrap"/>
    <w:basedOn w:val="VarsaylanParagrafYazTipi"/>
    <w:rsid w:val="00F60DEC"/>
  </w:style>
  <w:style w:type="character" w:styleId="zlenenKpr">
    <w:name w:val="FollowedHyperlink"/>
    <w:basedOn w:val="VarsaylanParagrafYazTipi"/>
    <w:uiPriority w:val="99"/>
    <w:semiHidden/>
    <w:unhideWhenUsed/>
    <w:rsid w:val="00D56E1E"/>
    <w:rPr>
      <w:color w:val="954F72" w:themeColor="followedHyperlink"/>
      <w:u w:val="single"/>
    </w:rPr>
  </w:style>
  <w:style w:type="character" w:customStyle="1" w:styleId="label">
    <w:name w:val="label"/>
    <w:basedOn w:val="VarsaylanParagrafYazTipi"/>
    <w:rsid w:val="003E4DDB"/>
  </w:style>
  <w:style w:type="paragraph" w:customStyle="1" w:styleId="Body">
    <w:name w:val="Body"/>
    <w:rsid w:val="00DE08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765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133713"/>
    <w:rPr>
      <w:rFonts w:ascii="Calibri" w:eastAsia="Calibri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133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37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3713"/>
    <w:rPr>
      <w:rFonts w:ascii="Calibri" w:eastAsia="Calibri" w:hAnsi="Calibri" w:cs="Calibri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1337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mje.org/conflicts-of-interest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admin</cp:lastModifiedBy>
  <cp:revision>34</cp:revision>
  <dcterms:created xsi:type="dcterms:W3CDTF">2023-02-11T07:19:00Z</dcterms:created>
  <dcterms:modified xsi:type="dcterms:W3CDTF">2025-04-20T18:54:00Z</dcterms:modified>
</cp:coreProperties>
</file>